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73" w:rsidRDefault="00E91B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АВТОНОМНАЯ НЕКОММЕРЧЕСКАЯ ОРГАНИЗАЦИЯ</w:t>
      </w:r>
    </w:p>
    <w:p w:rsidR="000D5B73" w:rsidRDefault="00E91B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«ЦЕНТР ПАТРИОТИЧЕСКОГО ВОСПИТАНИЯ И ТУРИЗМА «ЗАРНИЦА»</w:t>
      </w:r>
    </w:p>
    <w:p w:rsidR="000D5B73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Россия, 350020, Краснодар, ул. Красная 143, оф.12</w:t>
      </w:r>
    </w:p>
    <w:p w:rsidR="000D5B73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 (861) 255 26 45. Тел: (861) 255 79 26, 8-918-379-33-46, 8-918-650-62-45.</w:t>
      </w:r>
    </w:p>
    <w:p w:rsidR="000D5B73" w:rsidRPr="00405EA7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е</w:t>
      </w:r>
      <w:proofErr w:type="gramEnd"/>
      <w:r w:rsidRPr="00405EA7">
        <w:rPr>
          <w:rFonts w:ascii="Times New Roman" w:eastAsia="Times New Roman" w:hAnsi="Times New Roman" w:cs="Times New Roman"/>
        </w:rPr>
        <w:t>-</w:t>
      </w:r>
      <w:r w:rsidRPr="00DF33A3">
        <w:rPr>
          <w:rFonts w:ascii="Times New Roman" w:eastAsia="Times New Roman" w:hAnsi="Times New Roman" w:cs="Times New Roman"/>
          <w:lang w:val="en-US"/>
        </w:rPr>
        <w:t>mail</w:t>
      </w:r>
      <w:r w:rsidRPr="00405EA7">
        <w:rPr>
          <w:rFonts w:ascii="Times New Roman" w:eastAsia="Times New Roman" w:hAnsi="Times New Roman" w:cs="Times New Roman"/>
        </w:rPr>
        <w:t xml:space="preserve">: </w:t>
      </w:r>
      <w:hyperlink r:id="rId4">
        <w:r w:rsidRPr="00D02AAA">
          <w:rPr>
            <w:rFonts w:ascii="Times New Roman" w:eastAsia="Times New Roman" w:hAnsi="Times New Roman" w:cs="Times New Roman"/>
            <w:lang w:val="en-US"/>
          </w:rPr>
          <w:t>zarnica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405EA7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405EA7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405EA7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405EA7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405EA7">
          <w:rPr>
            <w:rFonts w:ascii="Times New Roman" w:eastAsia="Times New Roman" w:hAnsi="Times New Roman" w:cs="Times New Roman"/>
            <w:vanish/>
          </w:rPr>
          <w:t>"</w:t>
        </w:r>
        <w:r w:rsidRPr="00405EA7">
          <w:rPr>
            <w:rFonts w:ascii="Times New Roman" w:eastAsia="Times New Roman" w:hAnsi="Times New Roman" w:cs="Times New Roman"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405EA7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405EA7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405EA7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405EA7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405EA7">
          <w:rPr>
            <w:rFonts w:ascii="Times New Roman" w:eastAsia="Times New Roman" w:hAnsi="Times New Roman" w:cs="Times New Roman"/>
            <w:vanish/>
          </w:rPr>
          <w:t>"</w:t>
        </w:r>
        <w:r w:rsidRPr="00D02AAA">
          <w:rPr>
            <w:rFonts w:ascii="Times New Roman" w:eastAsia="Times New Roman" w:hAnsi="Times New Roman" w:cs="Times New Roman"/>
            <w:lang w:val="en-US"/>
          </w:rPr>
          <w:t>inbox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405EA7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405EA7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405EA7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405EA7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405EA7">
          <w:rPr>
            <w:rFonts w:ascii="Times New Roman" w:eastAsia="Times New Roman" w:hAnsi="Times New Roman" w:cs="Times New Roman"/>
            <w:vanish/>
          </w:rPr>
          <w:t>"</w:t>
        </w:r>
        <w:r w:rsidRPr="00405EA7">
          <w:rPr>
            <w:rFonts w:ascii="Times New Roman" w:eastAsia="Times New Roman" w:hAnsi="Times New Roman" w:cs="Times New Roman"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405EA7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405EA7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405EA7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405EA7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405EA7">
          <w:rPr>
            <w:rFonts w:ascii="Times New Roman" w:eastAsia="Times New Roman" w:hAnsi="Times New Roman" w:cs="Times New Roman"/>
            <w:vanish/>
          </w:rPr>
          <w:t>"</w:t>
        </w:r>
        <w:r w:rsidRPr="00D02AAA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405EA7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www</w:t>
        </w:r>
        <w:r w:rsidR="00D02AAA" w:rsidRPr="00405EA7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.</w:t>
        </w:r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centerzarnica</w:t>
        </w:r>
        <w:r w:rsidR="00D02AAA" w:rsidRPr="00405EA7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.</w:t>
        </w:r>
        <w:proofErr w:type="spellStart"/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0D5B73" w:rsidRPr="00405EA7" w:rsidRDefault="00E91BE5">
      <w:pPr>
        <w:spacing w:after="0"/>
        <w:jc w:val="center"/>
        <w:rPr>
          <w:rFonts w:ascii="Times New Roman" w:eastAsia="Times New Roman" w:hAnsi="Times New Roman" w:cs="Times New Roman"/>
          <w:color w:val="333399"/>
        </w:rPr>
      </w:pPr>
      <w:r w:rsidRPr="00405EA7">
        <w:rPr>
          <w:rFonts w:ascii="Times New Roman" w:eastAsia="Times New Roman" w:hAnsi="Times New Roman" w:cs="Times New Roman"/>
          <w:color w:val="333399"/>
        </w:rPr>
        <w:t xml:space="preserve">     </w:t>
      </w:r>
    </w:p>
    <w:p w:rsidR="00AC6313" w:rsidRDefault="00794501" w:rsidP="00AC6313">
      <w:pPr>
        <w:spacing w:after="0" w:line="317" w:lineRule="auto"/>
        <w:ind w:left="142" w:right="1555" w:firstLine="42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Программа </w:t>
      </w:r>
      <w:r w:rsidR="00AD20C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XX</w:t>
      </w:r>
      <w:r w:rsidR="00DA197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>V</w:t>
      </w:r>
      <w:r w:rsidR="00DA197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Всероссийского</w:t>
      </w:r>
      <w:r w:rsidR="00AC631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фестиваля </w:t>
      </w:r>
    </w:p>
    <w:p w:rsidR="000D5B73" w:rsidRDefault="00AC6313" w:rsidP="00AC6313">
      <w:pPr>
        <w:spacing w:after="0" w:line="317" w:lineRule="auto"/>
        <w:ind w:left="142" w:right="1555" w:firstLine="42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«Рождественская </w:t>
      </w:r>
      <w:r w:rsidR="00E91BE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ёлка «Казачий круг»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7789"/>
      </w:tblGrid>
      <w:tr w:rsidR="000D5B73">
        <w:trPr>
          <w:trHeight w:val="232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73" w:rsidRPr="00E70DB0" w:rsidRDefault="00E91BE5">
            <w:pPr>
              <w:jc w:val="center"/>
            </w:pPr>
            <w:r w:rsidRPr="00E70DB0">
              <w:rPr>
                <w:rFonts w:ascii="Times New Roman" w:eastAsia="Times New Roman" w:hAnsi="Times New Roman" w:cs="Times New Roman"/>
                <w:b/>
              </w:rPr>
              <w:t xml:space="preserve">День </w:t>
            </w: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E91BE5">
            <w:pPr>
              <w:jc w:val="center"/>
            </w:pPr>
            <w:r w:rsidRPr="00E70DB0">
              <w:rPr>
                <w:rFonts w:ascii="Times New Roman" w:eastAsia="Times New Roman" w:hAnsi="Times New Roman" w:cs="Times New Roman"/>
                <w:b/>
                <w:spacing w:val="14"/>
              </w:rPr>
              <w:t>Экскурсионная программа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05.01.2019</w:t>
            </w: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07-00 встреча группы на вокзале у вагона поезда. Посадка в автобус. </w:t>
            </w: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Завтрак в кафе города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Автобусная обзорная экскурсия «Новогодняя Москва». 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Школьники проедут по праздничной столице, где под ликование и народные гуляния, наш гид окунет их в атмосферу жизни столицы. Во время экскурсии школьники увидят Воробьёвы горы, МГУ, Поклонную гору, Триумфальную арку, Кутузовский проспект, Белый дом,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панораму Кремля, Храм Христа Спасителя.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Пешеходная экскурсия по Красной и Манежной площадям, Александровскому саду.</w:t>
            </w: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Обед в кафе города.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Экскурсия в Третьяковскую галерею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 в гостиницу. Размещение. Свободное время.</w:t>
            </w:r>
          </w:p>
          <w:p w:rsidR="000D5B73" w:rsidRPr="00E70DB0" w:rsidRDefault="00297D19" w:rsidP="00297D19">
            <w:pPr>
              <w:spacing w:after="0" w:line="240" w:lineRule="auto"/>
              <w:ind w:left="34"/>
              <w:jc w:val="right"/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 предоставляется на 8 часов.</w:t>
            </w:r>
          </w:p>
        </w:tc>
      </w:tr>
      <w:tr w:rsidR="000D5B73">
        <w:trPr>
          <w:trHeight w:val="587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09.00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группы с сопровождающим в холле гостиницы. Выезд на общественном транспорте.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 Экскурсия по территории Кремля с одним собором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12.30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 на елку (не выходя с территории Кремля).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14.00 Посещение КРЕМЛЕВСКОЙ ЁЛКИ с подарком </w:t>
            </w:r>
            <w:r w:rsidR="004D6DBB"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D6DBB"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вход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только для школьников и сопровождающих в</w:t>
            </w:r>
            <w:bookmarkStart w:id="0" w:name="_GoBack"/>
            <w:bookmarkEnd w:id="0"/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составе школьной группы).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Самая главная, по традиции, - 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Кремлевская ёлка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, попасть на которую мечтает любой школьник. В подарок на Кремлевской елке, как всегда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- сладкая продукция московских кондитеров.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16.30</w:t>
            </w: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Поздний обед в кафе города.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Возвращение в гостиницу на общественном транспорте. Свободное время.</w:t>
            </w:r>
          </w:p>
          <w:p w:rsidR="000D5B73" w:rsidRPr="00F0035E" w:rsidRDefault="00297D19" w:rsidP="0029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 не предоставляется.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5E" w:rsidRPr="00405EA7" w:rsidRDefault="00405EA7" w:rsidP="00F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</w:p>
          <w:p w:rsidR="00F0035E" w:rsidRPr="00E70DB0" w:rsidRDefault="00F0035E" w:rsidP="00F0035E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Репетиция гала-концерта </w:t>
            </w:r>
          </w:p>
          <w:p w:rsidR="00F0035E" w:rsidRDefault="00F0035E" w:rsidP="00F0035E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E70DB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16:00 - </w:t>
            </w:r>
            <w:r w:rsidR="00AD20C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Гала-концерт XX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V</w:t>
            </w:r>
            <w:r w:rsidRPr="00AC631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E70DB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Всероссийского фестиваля «Рождественская ёлка «Казачий круг»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F0035E" w:rsidRPr="00E70DB0" w:rsidRDefault="00F0035E" w:rsidP="00F003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Ужин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гидом в холле гостиницы.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 на экскурсионную программу с вещами.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</w:t>
            </w:r>
            <w:r w:rsidR="004D6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ия по ВДНХ.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Экскурсия в Мемориальный музей Космонавтики.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Обед в кафе города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Проводы группы на вокзал. Свободное время до отправления поезда.</w:t>
            </w:r>
          </w:p>
          <w:p w:rsidR="000D5B73" w:rsidRPr="00E70DB0" w:rsidRDefault="00297D19" w:rsidP="00297D19">
            <w:pPr>
              <w:spacing w:after="0" w:line="240" w:lineRule="auto"/>
              <w:jc w:val="right"/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Транспорт предоставляется на 6 </w:t>
            </w:r>
            <w:proofErr w:type="gramStart"/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часов.</w:t>
            </w:r>
            <w:r w:rsidR="00AC6313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</w:p>
        </w:tc>
      </w:tr>
    </w:tbl>
    <w:p w:rsidR="000D5B73" w:rsidRPr="00D32B7B" w:rsidRDefault="000D5B73">
      <w:pPr>
        <w:spacing w:after="0" w:line="240" w:lineRule="auto"/>
        <w:ind w:right="-415"/>
        <w:jc w:val="both"/>
        <w:rPr>
          <w:rFonts w:ascii="Calibri" w:eastAsia="Calibri" w:hAnsi="Calibri" w:cs="Calibri"/>
          <w:lang w:val="en-US"/>
        </w:rPr>
      </w:pPr>
    </w:p>
    <w:p w:rsidR="000D5B73" w:rsidRPr="00E70DB0" w:rsidRDefault="00E91BE5">
      <w:pPr>
        <w:spacing w:after="0" w:line="240" w:lineRule="auto"/>
        <w:ind w:right="-41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Стоимость путевки </w:t>
      </w:r>
      <w:r w:rsidR="00297D1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составляет </w:t>
      </w:r>
      <w:r w:rsidR="00297D19" w:rsidRPr="00405EA7">
        <w:rPr>
          <w:rFonts w:ascii="Times New Roman" w:eastAsia="Times New Roman" w:hAnsi="Times New Roman" w:cs="Times New Roman"/>
          <w:b/>
          <w:i/>
          <w:sz w:val="24"/>
          <w:szCs w:val="24"/>
        </w:rPr>
        <w:t>16 7</w:t>
      </w:r>
      <w:r w:rsidRPr="00405EA7">
        <w:rPr>
          <w:rFonts w:ascii="Times New Roman" w:eastAsia="Times New Roman" w:hAnsi="Times New Roman" w:cs="Times New Roman"/>
          <w:b/>
          <w:i/>
          <w:sz w:val="24"/>
          <w:szCs w:val="24"/>
        </w:rPr>
        <w:t>00 рублей</w:t>
      </w:r>
    </w:p>
    <w:p w:rsidR="000D5B73" w:rsidRPr="00D02AAA" w:rsidRDefault="00E91BE5">
      <w:pPr>
        <w:spacing w:after="0" w:line="240" w:lineRule="auto"/>
        <w:ind w:right="-41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i/>
          <w:sz w:val="20"/>
          <w:szCs w:val="20"/>
        </w:rPr>
        <w:t>На 15 человек пре</w:t>
      </w:r>
      <w:r w:rsidR="00D02AAA">
        <w:rPr>
          <w:rFonts w:ascii="Times New Roman" w:eastAsia="Times New Roman" w:hAnsi="Times New Roman" w:cs="Times New Roman"/>
          <w:b/>
          <w:i/>
          <w:sz w:val="20"/>
          <w:szCs w:val="20"/>
        </w:rPr>
        <w:t>доставляется 1 бесплатное место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</w:rPr>
        <w:t xml:space="preserve">В стоимость тура входит: 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проживание,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питание по программе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аккредитация,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экскурсионное обслуживание, </w:t>
      </w:r>
    </w:p>
    <w:p w:rsidR="000D5B73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входные билеты в музеи, </w:t>
      </w:r>
    </w:p>
    <w:p w:rsidR="00787AB5" w:rsidRPr="00E70DB0" w:rsidRDefault="00787AB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-билет на Кремлёвскую Ёлку.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услуги гида-сопровождающего, 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транспортное обслуживание по программе. </w:t>
      </w:r>
    </w:p>
    <w:p w:rsidR="000D5B73" w:rsidRPr="00E70DB0" w:rsidRDefault="00E91B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Оргкомитет оставляет за собой право вносить изменения и дополнения в программу,</w:t>
      </w:r>
    </w:p>
    <w:p w:rsidR="000D5B73" w:rsidRPr="00E70DB0" w:rsidRDefault="00E91B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меняя основы мероприятия.</w:t>
      </w:r>
    </w:p>
    <w:p w:rsidR="000D5B73" w:rsidRPr="00E70DB0" w:rsidRDefault="00E91BE5">
      <w:pPr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оплачивается:</w:t>
      </w: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5B73" w:rsidRPr="00E70DB0" w:rsidRDefault="00E91BE5" w:rsidP="00E91BE5">
      <w:pPr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проезд на общественном транспорте,</w:t>
      </w:r>
      <w:r w:rsidR="004D6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дополнительная работа гида, дополнительные экскурсии. </w:t>
      </w:r>
    </w:p>
    <w:p w:rsidR="000D5B73" w:rsidRPr="00E70DB0" w:rsidRDefault="000D5B73">
      <w:pPr>
        <w:rPr>
          <w:rFonts w:ascii="Calibri" w:eastAsia="Calibri" w:hAnsi="Calibri" w:cs="Calibri"/>
          <w:sz w:val="20"/>
          <w:szCs w:val="20"/>
        </w:rPr>
      </w:pPr>
    </w:p>
    <w:sectPr w:rsidR="000D5B73" w:rsidRPr="00E70DB0" w:rsidSect="004D6DB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B73"/>
    <w:rsid w:val="000D5B73"/>
    <w:rsid w:val="00243B39"/>
    <w:rsid w:val="00245E48"/>
    <w:rsid w:val="00297D19"/>
    <w:rsid w:val="002F5875"/>
    <w:rsid w:val="00405EA7"/>
    <w:rsid w:val="00477748"/>
    <w:rsid w:val="00492EF0"/>
    <w:rsid w:val="004A0823"/>
    <w:rsid w:val="004D6DBB"/>
    <w:rsid w:val="004F58C2"/>
    <w:rsid w:val="005A332A"/>
    <w:rsid w:val="005F29EF"/>
    <w:rsid w:val="00787AB5"/>
    <w:rsid w:val="00794501"/>
    <w:rsid w:val="007F18F0"/>
    <w:rsid w:val="00951416"/>
    <w:rsid w:val="00AC6313"/>
    <w:rsid w:val="00AD20C2"/>
    <w:rsid w:val="00C8526B"/>
    <w:rsid w:val="00CE7FB4"/>
    <w:rsid w:val="00D02AAA"/>
    <w:rsid w:val="00D32B7B"/>
    <w:rsid w:val="00DA1978"/>
    <w:rsid w:val="00DF33A3"/>
    <w:rsid w:val="00E70DB0"/>
    <w:rsid w:val="00E91BE5"/>
    <w:rsid w:val="00F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6EA59-23C1-46B2-BB31-A95BDB51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2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zarnica.ru" TargetMode="External"/><Relationship Id="rId4" Type="http://schemas.openxmlformats.org/officeDocument/2006/relationships/hyperlink" Target="mailto:zarnica201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cp:lastPrinted>2018-06-04T10:50:00Z</cp:lastPrinted>
  <dcterms:created xsi:type="dcterms:W3CDTF">2016-11-14T06:08:00Z</dcterms:created>
  <dcterms:modified xsi:type="dcterms:W3CDTF">2018-06-06T08:51:00Z</dcterms:modified>
</cp:coreProperties>
</file>